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504"/>
      </w:tblGrid>
      <w:tr w:rsidR="004D4218" w:rsidRPr="004D4218" w:rsidTr="004D421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18" w:rsidRPr="004D4218" w:rsidRDefault="004D4218" w:rsidP="004D4218">
            <w:pPr>
              <w:spacing w:before="27" w:after="14" w:line="240" w:lineRule="auto"/>
              <w:ind w:left="41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inline distT="0" distB="0" distL="0" distR="0">
                  <wp:extent cx="7151370" cy="1906270"/>
                  <wp:effectExtent l="19050" t="0" r="0" b="0"/>
                  <wp:docPr id="1" name="Imagem 1" descr="C:\Users\User\AppData\Local\Temp\Rar$EX15.102\Programas JA CDJA\bann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Rar$EX15.102\Programas JA CDJA\bann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1370" cy="1906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4218" w:rsidRPr="004D4218" w:rsidTr="004D4218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D4218" w:rsidRPr="004D4218" w:rsidRDefault="004D4218" w:rsidP="004D4218">
            <w:pPr>
              <w:spacing w:before="27" w:after="14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D4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 xml:space="preserve">Revista Ação Jovem -  </w:t>
            </w:r>
            <w:r w:rsidRPr="004D4218">
              <w:rPr>
                <w:rFonts w:ascii="MSTT31c5ad" w:eastAsia="Times New Roman" w:hAnsi="MSTT31c5ad" w:cs="Arial"/>
                <w:b/>
                <w:bCs/>
                <w:color w:val="000000"/>
                <w:sz w:val="20"/>
                <w:szCs w:val="20"/>
                <w:lang w:eastAsia="pt-BR"/>
              </w:rPr>
              <w:t>Você Pergunta - OS SETE MÓDULOS DO MINISTÉRIO JA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9b" w:eastAsia="Times New Roman" w:hAnsi="MSTT31c49b" w:cs="Times New Roman"/>
                <w:b/>
                <w:bCs/>
                <w:color w:val="000000"/>
                <w:sz w:val="24"/>
                <w:szCs w:val="24"/>
                <w:lang w:eastAsia="pt-BR"/>
              </w:rPr>
              <w:t>Pergunta</w:t>
            </w:r>
            <w:r w:rsidRPr="004D4218">
              <w:rPr>
                <w:rFonts w:ascii="MSTT31c49b" w:eastAsia="Times New Roman" w:hAnsi="MSTT31c49b" w:cs="Times New Roman"/>
                <w:color w:val="000000"/>
                <w:sz w:val="24"/>
                <w:szCs w:val="24"/>
                <w:lang w:eastAsia="pt-BR"/>
              </w:rPr>
              <w:t>: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Eu me lembro do tempo em que o</w:t>
            </w:r>
            <w:proofErr w:type="gramStart"/>
            <w:r w:rsidRPr="004D4218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 xml:space="preserve">  </w:t>
            </w:r>
            <w:proofErr w:type="gramEnd"/>
            <w:r w:rsidRPr="004D4218">
              <w:rPr>
                <w:rFonts w:ascii="MSTT31c4cf" w:eastAsia="Times New Roman" w:hAnsi="MSTT31c4cf" w:cs="Times New Roman"/>
                <w:color w:val="000000"/>
                <w:sz w:val="24"/>
                <w:szCs w:val="24"/>
                <w:lang w:eastAsia="pt-BR"/>
              </w:rPr>
              <w:t>       Departamento de Jovens era dividido em sete módulos. Todas as atividades atendiam a cada uma das áreas. Eles ainda existem?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Você tocou em um assunto super importante.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Temos falado pouco dos sete módulos de ação do Ministério Jovem, e por um tempo até se achou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que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eles teriam sido substituídos. Eles estão ativos e são necessários para o desenvolvimento de um trabalho completo e equilibrado.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Ao montar um planejamento de trabalho para um mês, semestre ou ano, é importante atender ao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foco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de cada um dos módulos. Ao atendê-los na verdade, os jovens estarão sendo bem atendidos.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Para que você relembre, e outros possam conhecer e </w:t>
            </w: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aproveitá-los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, eles são os seguintes: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1. ORGANIZAÇÃO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Este módulo resgata a história e a ênfase do Ministério Jovem. A forte ênfase está no Ministério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Jovem na igreja local e não em um ministério fundamentado em eventos ou na própria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organização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. Ele fortalece o trabalho de planejamento e estrutura do departamento.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2. LIDERANÇA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Este módulo envolve todas as atividades de capacitação de liderança, tanto a nível local quanto de Associação ou Missão. A formação de liderança é a base para o trabalho em equipe, com qualidade e com uma longa duração.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3. CONSAGRAÇÃO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 módulo da consagração gira, essencialmente, em torno das atividades e programas de natureza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devocional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, que oferecem oportunidades especiais de afirmação e celebração. Aqui estão as semanas de oração, semana dos jovens amigos, finais de semana com Deus, retiros espirituais, pequenos grupos e outros. Aqui também entra a forte ênfase que deve ser dada à vida devocional pessoal.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Estimular a leitura do Ano Bíblico, o estudo da Lição da Escola Sabatina e a leitura dos livros do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Espírito de Profecia.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lastRenderedPageBreak/>
              <w:t>4. ADORAÇÃO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Especialmente o culto é o foco deste módulo.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Culto não é apenas o ato de estar na igreja em um programa, mas é aprender a viver na presença de Deus e a integrar na vida diária o que se aprendeu na igreja. O objetivo deste módulo é ajudar os jovens a descobrirem a alegria do culto e a adotarem um espírito de adoração na igreja.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5. DISCIPULADO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Este módulo destaca como ajudar os jovens a se envolverem com as atividades e necessidades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da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igreja. É importante que eles não apenas tenham seu nome nos registros da igreja, mas que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estejam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envolvidos com uma vida de compromisso e discipulado. As atividades deste módulo envolvem o jovem em atividades que fortaleçam seu amor por Deus e Sua igreja. O objetivo final é fazer outros discípulos para o Senhor e equipá-los para compartilharem sua fé.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6. COMPANHEIRISMO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Este módulo ajuda os jovens a desenvolverem recreação significativa para os membros da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Sociedade JA. Os jovens devem ser levados a descobrir o que é a recreação significativa e a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tomarem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parte dela aprendendo a lidar com seu tempo livre. A recreação deve ser oferecida através de práticas apropriadas e definidas, que reflitam o estilo de vida adotado pelos adventistas do sétimo dia. Este módulo deverá oferecer respostas para essas necessidades.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5ad" w:eastAsia="Times New Roman" w:hAnsi="MSTT31c5ad" w:cs="Times New Roman"/>
                <w:b/>
                <w:bCs/>
                <w:color w:val="000000"/>
                <w:sz w:val="24"/>
                <w:szCs w:val="24"/>
                <w:lang w:eastAsia="pt-BR"/>
              </w:rPr>
              <w:t>7. TESTEMUNHO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 testemunho, a transmissão da experiência de vida com o Senhor, está entre os ministérios mais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destacados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e importantes para um jovem cristão.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Os jovens e seus líderes devem receber um constante estímulo no sentido de se tornarem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testemunhas</w:t>
            </w:r>
            <w:proofErr w:type="gramEnd"/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 onde quer que estejam. Isso deve ser feito: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4D4218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>à</w:t>
            </w:r>
            <w:proofErr w:type="gramEnd"/>
            <w:r w:rsidRPr="004D4218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 xml:space="preserve">através de eventos que valorizem o papel do testemunho; </w:t>
            </w:r>
            <w:r w:rsidRPr="004D4218">
              <w:rPr>
                <w:rFonts w:ascii="MSTT31c4b5" w:eastAsia="Times New Roman" w:hAnsi="MSTT31c4b5" w:cs="Times New Roman"/>
                <w:color w:val="000000"/>
                <w:sz w:val="24"/>
                <w:szCs w:val="24"/>
                <w:lang w:eastAsia="pt-BR"/>
              </w:rPr>
              <w:t xml:space="preserve">à </w:t>
            </w:r>
            <w:r w:rsidRPr="004D4218">
              <w:rPr>
                <w:rFonts w:ascii="MSTT31c481" w:eastAsia="Times New Roman" w:hAnsi="MSTT31c481" w:cs="Times New Roman"/>
                <w:color w:val="000000"/>
                <w:sz w:val="24"/>
                <w:szCs w:val="24"/>
                <w:lang w:eastAsia="pt-BR"/>
              </w:rPr>
              <w:t>através da promoção de atividades de testemunho nos programas regulares do Ministério</w:t>
            </w:r>
          </w:p>
          <w:p w:rsidR="004D4218" w:rsidRPr="004D4218" w:rsidRDefault="004D4218" w:rsidP="004D4218">
            <w:pPr>
              <w:spacing w:before="27" w:after="1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D4218">
              <w:rPr>
                <w:rFonts w:ascii="MSTT31c677" w:eastAsia="Times New Roman" w:hAnsi="MSTT31c677" w:cs="Times New Roman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:rsidR="00B4117D" w:rsidRDefault="00B4117D"/>
    <w:p w:rsidR="004D4218" w:rsidRDefault="004D4218"/>
    <w:sectPr w:rsidR="004D4218" w:rsidSect="00B41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TT31c5a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9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c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8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4b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TT31c677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4218"/>
    <w:rsid w:val="004D4218"/>
    <w:rsid w:val="00615485"/>
    <w:rsid w:val="006B284B"/>
    <w:rsid w:val="00B411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8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D4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4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42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4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3001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2012-10-05T18:59:00Z</dcterms:created>
  <dcterms:modified xsi:type="dcterms:W3CDTF">2012-10-05T18:59:00Z</dcterms:modified>
</cp:coreProperties>
</file>