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0A7E19" w:rsidRPr="000A7E19" w:rsidTr="000A7E1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7E19" w:rsidRPr="000A7E19" w:rsidRDefault="000A7E19" w:rsidP="000A7E19">
            <w:pPr>
              <w:spacing w:before="15" w:after="30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12.869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12.869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E19" w:rsidRPr="000A7E19" w:rsidTr="000A7E1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A7E19" w:rsidRPr="000A7E19" w:rsidRDefault="000A7E19" w:rsidP="000A7E19">
            <w:pPr>
              <w:spacing w:before="1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7E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0A7E19">
              <w:rPr>
                <w:rFonts w:ascii="MSTT31c5ad" w:eastAsia="Times New Roman" w:hAnsi="MSTT31c5ad" w:cs="Arial"/>
                <w:b/>
                <w:bCs/>
                <w:color w:val="000000"/>
                <w:sz w:val="20"/>
                <w:szCs w:val="20"/>
                <w:lang w:eastAsia="pt-BR"/>
              </w:rPr>
              <w:t>O QUE DEUS NÃO VAI PERGUNTAR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que tipo de carro você costumava dirigir, mas vai perguntar quantas pessoas que necessitavam de ajuda você transportou!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qual o tamanho da sua casa, mas vai perguntar quantas pessoas você abrigou nela!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fazer perguntas sobre as roupas do seu armário, mas vai perguntar quantas pessoas você ajudou vestir!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o montante de seus bens materiais, mas vai perguntar em que medida eles ditaram sua vida!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qual foi o seu maior salário, mas vai perguntar se você comprometeu o seu caráter para obtê-lo!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quantas promoções você recebeu, mas vai perguntar de que forma você promoveu os outros!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qual foi o título do cargo que você ocupava, mas vai perguntar se você desempenhou o trabalho com o melhor de suas habilidades!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quantos amigos você teve, mas vai perguntar para quantas pessoas você foi amigo!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>Deus não vai perguntar o que você fez para proteger seus direitos, mas vai perguntar o que você fez para garantir os direitos dos outros!</w:t>
            </w:r>
            <w:r w:rsidRPr="000A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0A7E19" w:rsidRPr="000A7E19" w:rsidRDefault="000A7E19" w:rsidP="000A7E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0"/>
                <w:szCs w:val="20"/>
                <w:lang w:eastAsia="pt-BR"/>
              </w:rPr>
              <w:t xml:space="preserve">Deus não vai perguntar em que bairro você morou, mas vai perguntar como você tratou seus vizinhos! </w:t>
            </w:r>
          </w:p>
          <w:p w:rsidR="000A7E19" w:rsidRPr="000A7E19" w:rsidRDefault="000A7E19" w:rsidP="000A7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A7E19">
              <w:rPr>
                <w:rFonts w:ascii="MSTT31c589" w:eastAsia="Times New Roman" w:hAnsi="MSTT31c589" w:cs="Times New Roman"/>
                <w:color w:val="000000"/>
                <w:sz w:val="24"/>
                <w:szCs w:val="24"/>
                <w:lang w:eastAsia="pt-BR"/>
              </w:rPr>
              <w:t>E eu me pergunto: que tipo de respostas terei para dar?</w:t>
            </w:r>
            <w:r w:rsidRPr="000A7E19">
              <w:rPr>
                <w:rFonts w:ascii="MSTT31c677" w:eastAsia="Times New Roman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0A7E19" w:rsidRPr="000A7E19" w:rsidRDefault="000A7E19" w:rsidP="000A7E19">
            <w:pPr>
              <w:spacing w:before="15" w:after="30" w:line="240" w:lineRule="auto"/>
              <w:ind w:left="45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0A7E19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58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346BC"/>
    <w:multiLevelType w:val="multilevel"/>
    <w:tmpl w:val="0A0CD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A7E19"/>
    <w:rsid w:val="000A7E19"/>
    <w:rsid w:val="006B284B"/>
    <w:rsid w:val="006B7402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2012-10-05T18:58:00Z</dcterms:created>
  <dcterms:modified xsi:type="dcterms:W3CDTF">2012-10-05T18:58:00Z</dcterms:modified>
</cp:coreProperties>
</file>