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7649C5" w:rsidRPr="007649C5" w:rsidTr="007649C5">
        <w:trPr>
          <w:jc w:val="center"/>
        </w:trPr>
        <w:tc>
          <w:tcPr>
            <w:tcW w:w="5000" w:type="pct"/>
            <w:tcBorders>
              <w:top w:val="nil"/>
              <w:left w:val="nil"/>
              <w:bottom w:val="nil"/>
              <w:right w:val="nil"/>
            </w:tcBorders>
            <w:shd w:val="clear" w:color="auto" w:fill="FFFFFF"/>
            <w:vAlign w:val="center"/>
            <w:hideMark/>
          </w:tcPr>
          <w:p w:rsidR="007649C5" w:rsidRPr="007649C5" w:rsidRDefault="007649C5" w:rsidP="007649C5">
            <w:pPr>
              <w:spacing w:after="0" w:line="240" w:lineRule="auto"/>
              <w:ind w:left="68" w:right="54"/>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66.141\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66.141\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7649C5" w:rsidRPr="007649C5" w:rsidTr="007649C5">
        <w:trPr>
          <w:jc w:val="center"/>
        </w:trPr>
        <w:tc>
          <w:tcPr>
            <w:tcW w:w="5000" w:type="pct"/>
            <w:tcBorders>
              <w:top w:val="nil"/>
              <w:left w:val="nil"/>
              <w:bottom w:val="nil"/>
              <w:right w:val="nil"/>
            </w:tcBorders>
            <w:shd w:val="clear" w:color="auto" w:fill="FFFFFF"/>
            <w:vAlign w:val="center"/>
            <w:hideMark/>
          </w:tcPr>
          <w:p w:rsidR="007649C5" w:rsidRPr="007649C5" w:rsidRDefault="007649C5" w:rsidP="007649C5">
            <w:pPr>
              <w:spacing w:after="0" w:line="240" w:lineRule="auto"/>
              <w:ind w:left="68" w:right="54"/>
              <w:rPr>
                <w:rFonts w:ascii="Times New Roman" w:eastAsia="Times New Roman" w:hAnsi="Times New Roman" w:cs="Times New Roman"/>
                <w:sz w:val="24"/>
                <w:szCs w:val="24"/>
                <w:lang w:eastAsia="pt-BR"/>
              </w:rPr>
            </w:pPr>
            <w:r w:rsidRPr="007649C5">
              <w:rPr>
                <w:rFonts w:ascii="Arial Unicode MS" w:eastAsia="Arial Unicode MS" w:hAnsi="Arial Unicode MS" w:cs="Arial Unicode MS"/>
                <w:b/>
                <w:bCs/>
                <w:sz w:val="20"/>
                <w:szCs w:val="20"/>
                <w:lang w:eastAsia="pt-BR"/>
              </w:rPr>
              <w:t xml:space="preserve">Programas da Revista Ação Jovem - Programa </w:t>
            </w:r>
            <w:proofErr w:type="gramStart"/>
            <w:r w:rsidRPr="007649C5">
              <w:rPr>
                <w:rFonts w:ascii="Arial Unicode MS" w:eastAsia="Arial Unicode MS" w:hAnsi="Arial Unicode MS" w:cs="Arial Unicode MS"/>
                <w:b/>
                <w:bCs/>
                <w:sz w:val="20"/>
                <w:szCs w:val="20"/>
                <w:lang w:eastAsia="pt-BR"/>
              </w:rPr>
              <w:t>8</w:t>
            </w:r>
            <w:proofErr w:type="gramEnd"/>
            <w:r w:rsidRPr="007649C5">
              <w:rPr>
                <w:rFonts w:ascii="Arial Unicode MS" w:eastAsia="Arial Unicode MS" w:hAnsi="Arial Unicode MS" w:cs="Arial Unicode MS"/>
                <w:b/>
                <w:bCs/>
                <w:sz w:val="20"/>
                <w:szCs w:val="20"/>
                <w:lang w:eastAsia="pt-BR"/>
              </w:rPr>
              <w:t xml:space="preserve"> - INGENUIDADE</w:t>
            </w:r>
          </w:p>
          <w:p w:rsidR="007649C5" w:rsidRPr="007649C5" w:rsidRDefault="007649C5" w:rsidP="007649C5">
            <w:pPr>
              <w:spacing w:after="0" w:line="240" w:lineRule="auto"/>
              <w:ind w:left="68" w:right="54"/>
              <w:rPr>
                <w:rFonts w:ascii="Times New Roman" w:eastAsia="Times New Roman" w:hAnsi="Times New Roman" w:cs="Times New Roman"/>
                <w:sz w:val="24"/>
                <w:szCs w:val="24"/>
                <w:lang w:eastAsia="pt-BR"/>
              </w:rPr>
            </w:pPr>
            <w:r w:rsidRPr="007649C5">
              <w:rPr>
                <w:rFonts w:ascii="Times New Roman" w:eastAsia="Times New Roman" w:hAnsi="Times New Roman" w:cs="Times New Roman"/>
                <w:sz w:val="24"/>
                <w:szCs w:val="24"/>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OBJETIVOS DO PROGRAMA:</w:t>
            </w:r>
            <w:r w:rsidRPr="007649C5">
              <w:rPr>
                <w:rFonts w:ascii="Arial Unicode MS" w:eastAsia="Arial Unicode MS" w:hAnsi="Arial Unicode MS" w:cs="Arial Unicode MS"/>
                <w:sz w:val="20"/>
                <w:szCs w:val="20"/>
                <w:lang w:eastAsia="pt-BR"/>
              </w:rPr>
              <w:t xml:space="preserve"> Mostrar ao jovem que o verdadeiro cristão não deve se deixar enganar. Devemos tomar cuidado para não ser ingênuos demais e desta maneira, levar prejuízo.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O Simples</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O simples engole o lixo que passa</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Tudo no mundo, ele abraça.</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Introdução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Joel não conseguia entender. Seus pais já haviam tentado lhe ensinar de mil maneiras, mas ele teria que aprender na escola</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proofErr w:type="gramStart"/>
            <w:r w:rsidRPr="007649C5">
              <w:rPr>
                <w:rFonts w:ascii="Arial Unicode MS" w:eastAsia="Arial Unicode MS" w:hAnsi="Arial Unicode MS" w:cs="Arial Unicode MS"/>
                <w:sz w:val="20"/>
                <w:szCs w:val="20"/>
                <w:lang w:eastAsia="pt-BR"/>
              </w:rPr>
              <w:t>da</w:t>
            </w:r>
            <w:proofErr w:type="gramEnd"/>
            <w:r w:rsidRPr="007649C5">
              <w:rPr>
                <w:rFonts w:ascii="Arial Unicode MS" w:eastAsia="Arial Unicode MS" w:hAnsi="Arial Unicode MS" w:cs="Arial Unicode MS"/>
                <w:sz w:val="20"/>
                <w:szCs w:val="20"/>
                <w:lang w:eastAsia="pt-BR"/>
              </w:rPr>
              <w:t xml:space="preserve"> vida: "Não existe nada de graça! Se parece bom demais para ser verdade, provavelmente não é! Antes de assinar, leia as letras miúdas!l"</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proofErr w:type="gramStart"/>
            <w:r w:rsidRPr="007649C5">
              <w:rPr>
                <w:rFonts w:ascii="Arial Unicode MS" w:eastAsia="Arial Unicode MS" w:hAnsi="Arial Unicode MS" w:cs="Arial Unicode MS"/>
                <w:sz w:val="20"/>
                <w:szCs w:val="20"/>
                <w:lang w:eastAsia="pt-BR"/>
              </w:rPr>
              <w:t>Primeiro, Joel</w:t>
            </w:r>
            <w:proofErr w:type="gramEnd"/>
            <w:r w:rsidRPr="007649C5">
              <w:rPr>
                <w:rFonts w:ascii="Arial Unicode MS" w:eastAsia="Arial Unicode MS" w:hAnsi="Arial Unicode MS" w:cs="Arial Unicode MS"/>
                <w:sz w:val="20"/>
                <w:szCs w:val="20"/>
                <w:lang w:eastAsia="pt-BR"/>
              </w:rPr>
              <w:t xml:space="preserve"> tornou-se assinante de um clube de CD´s:</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"Compre um, ganhe 10 de graça!" no fim, demorou um ano para convencer a firma a não mandar mais CD´s para ele. A mesma coisa aconteceu com um clube de livros; depois uma carta circular pedindo que cada pessoa enviasse R$ 1,00 para a próxima</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proofErr w:type="gramStart"/>
            <w:r w:rsidRPr="007649C5">
              <w:rPr>
                <w:rFonts w:ascii="Arial Unicode MS" w:eastAsia="Arial Unicode MS" w:hAnsi="Arial Unicode MS" w:cs="Arial Unicode MS"/>
                <w:sz w:val="20"/>
                <w:szCs w:val="20"/>
                <w:lang w:eastAsia="pt-BR"/>
              </w:rPr>
              <w:t>pessoa</w:t>
            </w:r>
            <w:proofErr w:type="gramEnd"/>
            <w:r w:rsidRPr="007649C5">
              <w:rPr>
                <w:rFonts w:ascii="Arial Unicode MS" w:eastAsia="Arial Unicode MS" w:hAnsi="Arial Unicode MS" w:cs="Arial Unicode MS"/>
                <w:sz w:val="20"/>
                <w:szCs w:val="20"/>
                <w:lang w:eastAsia="pt-BR"/>
              </w:rPr>
              <w:t xml:space="preserve"> da lista. Finalmente ele foi fisgado por um esquema de vendas tipo "pirâmide" em que precisava recrutar 10 pessoas, que por sua vez recrutariam outras 10 pessoas para vender sabonete. Neste último negócio, Joel perdeu pelo menos R$ 50,00, mas finalmente ganhou uma nova visão do mundo: "Você não recebe nada de graça!"</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O Mapa do Tesouro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proofErr w:type="gramStart"/>
            <w:r w:rsidRPr="007649C5">
              <w:rPr>
                <w:rFonts w:ascii="Arial Unicode MS" w:eastAsia="Arial Unicode MS" w:hAnsi="Arial Unicode MS" w:cs="Arial Unicode MS"/>
                <w:sz w:val="20"/>
                <w:szCs w:val="20"/>
                <w:lang w:eastAsia="pt-BR"/>
              </w:rPr>
              <w:t>Provérbios oferece</w:t>
            </w:r>
            <w:proofErr w:type="gramEnd"/>
            <w:r w:rsidRPr="007649C5">
              <w:rPr>
                <w:rFonts w:ascii="Arial Unicode MS" w:eastAsia="Arial Unicode MS" w:hAnsi="Arial Unicode MS" w:cs="Arial Unicode MS"/>
                <w:sz w:val="20"/>
                <w:szCs w:val="20"/>
                <w:lang w:eastAsia="pt-BR"/>
              </w:rPr>
              <w:t xml:space="preserve"> sua própria definição de pessoa simples, aquela tão ingênua que engole qualquer esquema que bate à sua porta para ficar rico rápido: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xml:space="preserve">"O simples dá crédito a toda palavra, mas </w:t>
            </w:r>
            <w:proofErr w:type="gramStart"/>
            <w:r w:rsidRPr="007649C5">
              <w:rPr>
                <w:rFonts w:ascii="Arial Unicode MS" w:eastAsia="Arial Unicode MS" w:hAnsi="Arial Unicode MS" w:cs="Arial Unicode MS"/>
                <w:sz w:val="20"/>
                <w:szCs w:val="20"/>
                <w:lang w:eastAsia="pt-BR"/>
              </w:rPr>
              <w:t>o prudente atenta para os seus passos</w:t>
            </w:r>
            <w:proofErr w:type="gramEnd"/>
            <w:r w:rsidRPr="007649C5">
              <w:rPr>
                <w:rFonts w:ascii="Arial Unicode MS" w:eastAsia="Arial Unicode MS" w:hAnsi="Arial Unicode MS" w:cs="Arial Unicode MS"/>
                <w:sz w:val="20"/>
                <w:szCs w:val="20"/>
                <w:lang w:eastAsia="pt-BR"/>
              </w:rPr>
              <w:t>. O prudente vê o mal e esconde-se; mas os simples passam adiante e sofrem a penal" Provérbios 14:15; 22:3, 27:12.</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lastRenderedPageBreak/>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O simples é o primeiro tipo de tolo descrito em Provérbios. Acredita em tudo e em todos, e acaba sendo atraído para perigos desconhecidos. O livro aconselha cautela e pensamento cuidadoso para não se tornar igual a ele.</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Cavando Fundo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Ê Você já viu exemplos de pessoas que vivem tentando conseguir "dinheiro fácil?</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Qual a raiz desta tendência de ser enganado tão facilmente?</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xml:space="preserve">Ë Leia Mateus </w:t>
            </w:r>
            <w:proofErr w:type="gramStart"/>
            <w:r w:rsidRPr="007649C5">
              <w:rPr>
                <w:rFonts w:ascii="Arial Unicode MS" w:eastAsia="Arial Unicode MS" w:hAnsi="Arial Unicode MS" w:cs="Arial Unicode MS"/>
                <w:sz w:val="20"/>
                <w:szCs w:val="20"/>
                <w:lang w:eastAsia="pt-BR"/>
              </w:rPr>
              <w:t>10:16</w:t>
            </w:r>
            <w:proofErr w:type="gramEnd"/>
            <w:r w:rsidRPr="007649C5">
              <w:rPr>
                <w:rFonts w:ascii="Arial Unicode MS" w:eastAsia="Arial Unicode MS" w:hAnsi="Arial Unicode MS" w:cs="Arial Unicode MS"/>
                <w:sz w:val="20"/>
                <w:szCs w:val="20"/>
                <w:lang w:eastAsia="pt-BR"/>
              </w:rPr>
              <w:t>-20. Qual foi o conselho de Jesus para seus discípulos? Por quê?</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Abrindo o Baú</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Da próxima vez que assistir às propagandas na televisão, fique atento às muitas técnicas usadas para enganar, seduzir e explorar. Por que você acha que tantas pessoas engolem esses comerciais? Como você pode se defender para não ficar entre os "</w:t>
            </w:r>
            <w:proofErr w:type="spellStart"/>
            <w:r w:rsidRPr="007649C5">
              <w:rPr>
                <w:rFonts w:ascii="Arial Unicode MS" w:eastAsia="Arial Unicode MS" w:hAnsi="Arial Unicode MS" w:cs="Arial Unicode MS"/>
                <w:sz w:val="20"/>
                <w:szCs w:val="20"/>
                <w:lang w:eastAsia="pt-BR"/>
              </w:rPr>
              <w:t>Ingenuos</w:t>
            </w:r>
            <w:proofErr w:type="spellEnd"/>
            <w:r w:rsidRPr="007649C5">
              <w:rPr>
                <w:rFonts w:ascii="Arial Unicode MS" w:eastAsia="Arial Unicode MS" w:hAnsi="Arial Unicode MS" w:cs="Arial Unicode MS"/>
                <w:sz w:val="20"/>
                <w:szCs w:val="20"/>
                <w:lang w:eastAsia="pt-BR"/>
              </w:rPr>
              <w:t>"?</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Uma Oração</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Pai, não permita que eu seja enganado por propaganda falsa e seduzido pelos meus desejos. Ajuda-me a ser cauteloso sem ser chato. Amém.</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b/>
                <w:bCs/>
                <w:sz w:val="20"/>
                <w:szCs w:val="20"/>
                <w:lang w:eastAsia="pt-BR"/>
              </w:rPr>
              <w:t>Um Brilhante</w:t>
            </w:r>
          </w:p>
          <w:p w:rsidR="007649C5" w:rsidRPr="007649C5" w:rsidRDefault="007649C5" w:rsidP="007649C5">
            <w:pPr>
              <w:spacing w:after="0" w:line="240" w:lineRule="auto"/>
              <w:ind w:left="68" w:right="54"/>
              <w:rPr>
                <w:rFonts w:ascii="Arial Unicode MS" w:eastAsia="Arial Unicode MS" w:hAnsi="Arial Unicode MS" w:cs="Arial Unicode MS"/>
                <w:sz w:val="20"/>
                <w:szCs w:val="20"/>
                <w:lang w:eastAsia="pt-BR"/>
              </w:rPr>
            </w:pPr>
            <w:r w:rsidRPr="007649C5">
              <w:rPr>
                <w:rFonts w:ascii="Arial Unicode MS" w:eastAsia="Arial Unicode MS" w:hAnsi="Arial Unicode MS" w:cs="Arial Unicode MS"/>
                <w:sz w:val="20"/>
                <w:szCs w:val="20"/>
                <w:lang w:eastAsia="pt-BR"/>
              </w:rPr>
              <w:t xml:space="preserve">"O prudente vê o mal e esconde-se; mas os simples passam adiante e sofrem a pena" Provérbios </w:t>
            </w:r>
            <w:proofErr w:type="gramStart"/>
            <w:r w:rsidRPr="007649C5">
              <w:rPr>
                <w:rFonts w:ascii="Arial Unicode MS" w:eastAsia="Arial Unicode MS" w:hAnsi="Arial Unicode MS" w:cs="Arial Unicode MS"/>
                <w:sz w:val="20"/>
                <w:szCs w:val="20"/>
                <w:lang w:eastAsia="pt-BR"/>
              </w:rPr>
              <w:t>22:3.</w:t>
            </w:r>
            <w:proofErr w:type="gramEnd"/>
            <w:r w:rsidRPr="007649C5">
              <w:rPr>
                <w:rFonts w:ascii="Arial Unicode MS" w:eastAsia="Arial Unicode MS" w:hAnsi="Arial Unicode MS" w:cs="Arial Unicode MS"/>
                <w:sz w:val="20"/>
                <w:szCs w:val="20"/>
                <w:lang w:eastAsia="pt-BR"/>
              </w:rPr>
              <w:t>F</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49C5"/>
    <w:rsid w:val="00342DDB"/>
    <w:rsid w:val="006B284B"/>
    <w:rsid w:val="007649C5"/>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649C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49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49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37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2177</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2012-10-05T18:34:00Z</dcterms:created>
  <dcterms:modified xsi:type="dcterms:W3CDTF">2012-10-05T18:34:00Z</dcterms:modified>
</cp:coreProperties>
</file>